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B8" w:rsidRDefault="00D459B8" w:rsidP="008045A5">
      <w:pPr>
        <w:rPr>
          <w:b/>
          <w:u w:val="single"/>
        </w:rPr>
      </w:pPr>
    </w:p>
    <w:p w:rsidR="00D459B8" w:rsidRDefault="00D459B8" w:rsidP="00D459B8">
      <w:pPr>
        <w:jc w:val="center"/>
        <w:rPr>
          <w:b/>
          <w:u w:val="single"/>
        </w:rPr>
      </w:pPr>
      <w:r>
        <w:rPr>
          <w:b/>
          <w:u w:val="single"/>
        </w:rPr>
        <w:t>Hygienekonzept Eisstadion Haßfurt 202</w:t>
      </w:r>
      <w:r w:rsidR="008045A5">
        <w:rPr>
          <w:b/>
          <w:u w:val="single"/>
        </w:rPr>
        <w:t>1</w:t>
      </w:r>
      <w:r>
        <w:rPr>
          <w:b/>
          <w:u w:val="single"/>
        </w:rPr>
        <w:t>/202</w:t>
      </w:r>
      <w:r w:rsidR="008045A5">
        <w:rPr>
          <w:b/>
          <w:u w:val="single"/>
        </w:rPr>
        <w:t>2</w:t>
      </w:r>
    </w:p>
    <w:p w:rsidR="00D459B8" w:rsidRDefault="00D459B8" w:rsidP="00D459B8">
      <w:pPr>
        <w:jc w:val="center"/>
      </w:pPr>
    </w:p>
    <w:p w:rsidR="00D459B8" w:rsidRDefault="00D459B8" w:rsidP="00D459B8">
      <w:pPr>
        <w:jc w:val="center"/>
        <w:rPr>
          <w:u w:val="single"/>
        </w:rPr>
      </w:pPr>
      <w:r>
        <w:rPr>
          <w:u w:val="single"/>
        </w:rPr>
        <w:t xml:space="preserve">Maximal </w:t>
      </w:r>
      <w:r w:rsidR="005035AF">
        <w:rPr>
          <w:u w:val="single"/>
        </w:rPr>
        <w:t>180</w:t>
      </w:r>
      <w:r>
        <w:rPr>
          <w:u w:val="single"/>
        </w:rPr>
        <w:t xml:space="preserve"> Besucher pro Laufzeit: </w:t>
      </w:r>
    </w:p>
    <w:p w:rsidR="00D459B8" w:rsidRDefault="00D459B8" w:rsidP="0055054C"/>
    <w:p w:rsidR="00FF3641" w:rsidRDefault="00FF3641" w:rsidP="00F32227">
      <w:r>
        <w:t xml:space="preserve">Der Eingang wird vom Ausgang getrennt. </w:t>
      </w:r>
    </w:p>
    <w:p w:rsidR="00FF3641" w:rsidRDefault="00F32227" w:rsidP="00F32227">
      <w:r>
        <w:t>Der Eintritt ist an der Kasse zu entrichten</w:t>
      </w:r>
      <w:r w:rsidR="00442E4D">
        <w:t>. Die Kasse muss bei allen öffentlichen Laufzeiten besetzt sein.</w:t>
      </w:r>
    </w:p>
    <w:p w:rsidR="008045A5" w:rsidRDefault="008045A5" w:rsidP="00F32227">
      <w:r>
        <w:t>Das Kassenpersonal und die Eismeister sind angewiesen die 2G</w:t>
      </w:r>
      <w:r w:rsidR="00A44288">
        <w:t xml:space="preserve">  </w:t>
      </w:r>
      <w:bookmarkStart w:id="0" w:name="_GoBack"/>
      <w:bookmarkEnd w:id="0"/>
      <w:r>
        <w:t xml:space="preserve"> Regel strengstens und bei jedem Besucher zu kontrollieren.</w:t>
      </w:r>
    </w:p>
    <w:p w:rsidR="00FF3641" w:rsidRDefault="00F32227" w:rsidP="00F32227">
      <w:r>
        <w:t>Der Zutritt erfolgt über das Drehkreuz Eisstadion.</w:t>
      </w:r>
      <w:r w:rsidR="00442E4D">
        <w:t xml:space="preserve"> Der Einlass beginnt 10 Minuten vor Laufzeitbeginn.</w:t>
      </w:r>
      <w:r w:rsidR="00FF3641">
        <w:t xml:space="preserve"> Als Ausgang wird der </w:t>
      </w:r>
      <w:r w:rsidR="00262685">
        <w:t>A</w:t>
      </w:r>
      <w:r w:rsidR="00FF3641">
        <w:t>lte Ein-Ausgang verwendet.</w:t>
      </w:r>
    </w:p>
    <w:p w:rsidR="00F32227" w:rsidRDefault="00F32227" w:rsidP="00F32227">
      <w:r>
        <w:t xml:space="preserve">Das Hausrecht auf dem gesamten Gelände des Freizeitzentrums Haßfurt obliegt den Bediensteten der Städtische Betriebe Haßfurt GmbH. Den Anweisungen des Personals ist uneingeschränkt </w:t>
      </w:r>
      <w:r w:rsidR="008045A5">
        <w:t>Folge</w:t>
      </w:r>
      <w:r>
        <w:t xml:space="preserve"> zu leisten. Bei Nichtbeachtung kann ein Hausverbot für das gesamte Gelände des Freizeitzentrums Haßfurt ausgesprochen werden.  </w:t>
      </w:r>
    </w:p>
    <w:p w:rsidR="00F32227" w:rsidRDefault="00F32227" w:rsidP="00F32227"/>
    <w:p w:rsidR="00F32227" w:rsidRPr="00F44C18" w:rsidRDefault="00F32227" w:rsidP="00F32227">
      <w:pPr>
        <w:jc w:val="center"/>
        <w:rPr>
          <w:rFonts w:cstheme="minorHAnsi"/>
          <w:b/>
          <w:bCs/>
          <w:color w:val="333333"/>
          <w:shd w:val="clear" w:color="auto" w:fill="FFFFFF"/>
        </w:rPr>
      </w:pPr>
      <w:r w:rsidRPr="00F44C18">
        <w:rPr>
          <w:rFonts w:cstheme="minorHAnsi"/>
          <w:b/>
          <w:bCs/>
          <w:color w:val="333333"/>
          <w:shd w:val="clear" w:color="auto" w:fill="FFFFFF"/>
        </w:rPr>
        <w:t>Kindern unter 12 Jahren ist der Eintritt nur in Begleitung einer erwachsenen Person gestattet.</w:t>
      </w:r>
    </w:p>
    <w:p w:rsidR="00F32227" w:rsidRPr="00F32227" w:rsidRDefault="00F32227" w:rsidP="00F32227">
      <w:pPr>
        <w:jc w:val="center"/>
        <w:rPr>
          <w:rFonts w:cstheme="minorHAnsi"/>
          <w:bCs/>
          <w:color w:val="333333"/>
          <w:u w:val="single"/>
          <w:shd w:val="clear" w:color="auto" w:fill="FFFFFF"/>
        </w:rPr>
      </w:pPr>
      <w:r w:rsidRPr="00F32227">
        <w:rPr>
          <w:rFonts w:cstheme="minorHAnsi"/>
          <w:bCs/>
          <w:color w:val="333333"/>
          <w:u w:val="single"/>
          <w:shd w:val="clear" w:color="auto" w:fill="FFFFFF"/>
        </w:rPr>
        <w:t xml:space="preserve">Begrenzung der Besucherzahl auf </w:t>
      </w:r>
      <w:r w:rsidR="005035AF">
        <w:rPr>
          <w:rFonts w:cstheme="minorHAnsi"/>
          <w:bCs/>
          <w:color w:val="333333"/>
          <w:u w:val="single"/>
          <w:shd w:val="clear" w:color="auto" w:fill="FFFFFF"/>
        </w:rPr>
        <w:t>180</w:t>
      </w:r>
      <w:r w:rsidRPr="00F32227">
        <w:rPr>
          <w:rFonts w:cstheme="minorHAnsi"/>
          <w:bCs/>
          <w:color w:val="333333"/>
          <w:u w:val="single"/>
          <w:shd w:val="clear" w:color="auto" w:fill="FFFFFF"/>
        </w:rPr>
        <w:t xml:space="preserve"> Personen.</w:t>
      </w:r>
    </w:p>
    <w:p w:rsidR="00E65AC2" w:rsidRDefault="00E65AC2" w:rsidP="00E65AC2"/>
    <w:p w:rsidR="00D61994" w:rsidRDefault="00D61994" w:rsidP="00FF3641">
      <w:pPr>
        <w:pStyle w:val="Listenabsatz"/>
        <w:numPr>
          <w:ilvl w:val="0"/>
          <w:numId w:val="2"/>
        </w:numPr>
      </w:pPr>
      <w:r>
        <w:t>Auf dem gesamten Gelände und in deren Einrichtungen gilt der allgemeine Mindestabstand;</w:t>
      </w:r>
    </w:p>
    <w:p w:rsidR="00FF3641" w:rsidRDefault="00FF3641" w:rsidP="00FF3641">
      <w:pPr>
        <w:pStyle w:val="Listenabsatz"/>
        <w:numPr>
          <w:ilvl w:val="0"/>
          <w:numId w:val="2"/>
        </w:numPr>
      </w:pPr>
      <w:r>
        <w:t xml:space="preserve">Mund-Nasenschutz vom Parkplatz bis in die Umkleide, im Anschnallraum und im gesamten Eisstadion; </w:t>
      </w:r>
    </w:p>
    <w:p w:rsidR="002F40C7" w:rsidRDefault="006879A6" w:rsidP="00FF3641">
      <w:pPr>
        <w:pStyle w:val="Listenabsatz"/>
        <w:numPr>
          <w:ilvl w:val="0"/>
          <w:numId w:val="2"/>
        </w:numPr>
      </w:pPr>
      <w:r>
        <w:t>Handdesinfektionsspender sind in ausreichender Anzahl vorhanden und gekennzeichnet;</w:t>
      </w:r>
    </w:p>
    <w:p w:rsidR="00574EF9" w:rsidRDefault="00262685" w:rsidP="00FF3641">
      <w:pPr>
        <w:pStyle w:val="Listenabsatz"/>
        <w:numPr>
          <w:ilvl w:val="0"/>
          <w:numId w:val="2"/>
        </w:numPr>
      </w:pPr>
      <w:r>
        <w:t>Ein und Ausgang Anschnallraum wird getrennt, die Laufrichtung wird vorgegeben. Eingang an der Tür – Kiosk und Verleih, Ausgang hintere Tür – Dusche;</w:t>
      </w:r>
    </w:p>
    <w:p w:rsidR="00262685" w:rsidRDefault="00262685" w:rsidP="00FF3641">
      <w:pPr>
        <w:pStyle w:val="Listenabsatz"/>
        <w:numPr>
          <w:ilvl w:val="0"/>
          <w:numId w:val="2"/>
        </w:numPr>
      </w:pPr>
      <w:r>
        <w:t>Als zusätzlicher Anschnallraum wird die Sammelumkleide Damen verwendet (wird ausgeschildert);</w:t>
      </w:r>
    </w:p>
    <w:p w:rsidR="00262685" w:rsidRDefault="00262685" w:rsidP="00FF3641">
      <w:pPr>
        <w:pStyle w:val="Listenabsatz"/>
        <w:numPr>
          <w:ilvl w:val="0"/>
          <w:numId w:val="2"/>
        </w:numPr>
      </w:pPr>
      <w:r>
        <w:t>Auf den bestehenden Gummiflächen werden zusätzlich Bänke aufgestellt;</w:t>
      </w:r>
    </w:p>
    <w:p w:rsidR="00262685" w:rsidRPr="008045A5" w:rsidRDefault="00442E4D" w:rsidP="00FF3641">
      <w:pPr>
        <w:pStyle w:val="Listenabsatz"/>
        <w:numPr>
          <w:ilvl w:val="0"/>
          <w:numId w:val="2"/>
        </w:numPr>
      </w:pPr>
      <w:r w:rsidRPr="008045A5">
        <w:t>Verzehr von Speisen und Getränken nur im Außenbereich</w:t>
      </w:r>
    </w:p>
    <w:p w:rsidR="00442E4D" w:rsidRDefault="00442E4D" w:rsidP="00FF3641">
      <w:pPr>
        <w:pStyle w:val="Listenabsatz"/>
        <w:numPr>
          <w:ilvl w:val="0"/>
          <w:numId w:val="2"/>
        </w:numPr>
      </w:pPr>
      <w:r>
        <w:t xml:space="preserve">Nach Ende der Laufzeit muss das Stadion komplett geräumt werden. Eine Durchsage erfolgt bei Laufzeitende; </w:t>
      </w:r>
    </w:p>
    <w:p w:rsidR="005035AF" w:rsidRDefault="00442E4D" w:rsidP="007E0B91">
      <w:pPr>
        <w:pStyle w:val="Listenabsatz"/>
        <w:numPr>
          <w:ilvl w:val="0"/>
          <w:numId w:val="2"/>
        </w:numPr>
      </w:pPr>
      <w:r>
        <w:t>Eisaufbereitung erfolgt nachdem keine Gäste mehr im Stadion sind</w:t>
      </w:r>
    </w:p>
    <w:p w:rsidR="00AE6E7E" w:rsidRPr="00442E4D" w:rsidRDefault="00AE6E7E" w:rsidP="007E0B91">
      <w:pPr>
        <w:pStyle w:val="Listenabsatz"/>
        <w:numPr>
          <w:ilvl w:val="0"/>
          <w:numId w:val="2"/>
        </w:numPr>
      </w:pPr>
      <w:r>
        <w:t>Eislaufhilfen müssen nach jeder Rückgabe desinfiziert werden;</w:t>
      </w:r>
    </w:p>
    <w:p w:rsidR="00FF3641" w:rsidRPr="00E65AC2" w:rsidRDefault="00FF3641" w:rsidP="00E65AC2"/>
    <w:sectPr w:rsidR="00FF3641" w:rsidRPr="00E65AC2" w:rsidSect="00E65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5A8"/>
    <w:multiLevelType w:val="multilevel"/>
    <w:tmpl w:val="75A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039D8"/>
    <w:multiLevelType w:val="hybridMultilevel"/>
    <w:tmpl w:val="68A27D0C"/>
    <w:lvl w:ilvl="0" w:tplc="7AF43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C2"/>
    <w:rsid w:val="00076D0B"/>
    <w:rsid w:val="00136AFA"/>
    <w:rsid w:val="00262685"/>
    <w:rsid w:val="002947D6"/>
    <w:rsid w:val="002F40C7"/>
    <w:rsid w:val="00422141"/>
    <w:rsid w:val="00442E4D"/>
    <w:rsid w:val="004F4530"/>
    <w:rsid w:val="005035AF"/>
    <w:rsid w:val="0055054C"/>
    <w:rsid w:val="00574EF9"/>
    <w:rsid w:val="006879A6"/>
    <w:rsid w:val="007660F4"/>
    <w:rsid w:val="007E754B"/>
    <w:rsid w:val="008045A5"/>
    <w:rsid w:val="009E3260"/>
    <w:rsid w:val="00A01991"/>
    <w:rsid w:val="00A44288"/>
    <w:rsid w:val="00A722E6"/>
    <w:rsid w:val="00AE6E7E"/>
    <w:rsid w:val="00D459B8"/>
    <w:rsid w:val="00D61994"/>
    <w:rsid w:val="00D95756"/>
    <w:rsid w:val="00E613F4"/>
    <w:rsid w:val="00E65AC2"/>
    <w:rsid w:val="00F3222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AC96"/>
  <w15:chartTrackingRefBased/>
  <w15:docId w15:val="{7DEF6B79-76F7-4C71-B60A-38FBF1F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Greich</dc:creator>
  <cp:keywords/>
  <dc:description/>
  <cp:lastModifiedBy>Hannah Vollert</cp:lastModifiedBy>
  <cp:revision>3</cp:revision>
  <cp:lastPrinted>2020-10-08T05:25:00Z</cp:lastPrinted>
  <dcterms:created xsi:type="dcterms:W3CDTF">2022-02-16T09:40:00Z</dcterms:created>
  <dcterms:modified xsi:type="dcterms:W3CDTF">2022-02-16T10:35:00Z</dcterms:modified>
</cp:coreProperties>
</file>